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AC" w:rsidRDefault="008A11AC" w:rsidP="00E1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AppData\Local\Microsoft\Windows\INetCache\Content.Word\ТФ рус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ТФ рус л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AC" w:rsidRDefault="008A11AC" w:rsidP="00E114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8BC" w:rsidRPr="00E11402" w:rsidRDefault="00E11402" w:rsidP="00E1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14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 тематическое планирование по литературе в 7 б классе </w:t>
      </w:r>
      <w:r w:rsidR="007745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5A90">
        <w:rPr>
          <w:rFonts w:ascii="Times New Roman" w:hAnsi="Times New Roman" w:cs="Times New Roman"/>
          <w:b/>
          <w:sz w:val="28"/>
          <w:szCs w:val="28"/>
        </w:rPr>
        <w:t>2021-2022</w:t>
      </w:r>
      <w:r w:rsidRPr="00E11402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pPr w:leftFromText="180" w:rightFromText="180" w:bottomFromText="200" w:vertAnchor="text" w:horzAnchor="margin" w:tblpY="7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3402"/>
        <w:gridCol w:w="992"/>
        <w:gridCol w:w="3686"/>
      </w:tblGrid>
      <w:tr w:rsidR="00ED18BC" w:rsidRPr="001D6D82" w:rsidTr="00ED18BC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Тема  урока 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Кол-во</w:t>
            </w:r>
          </w:p>
          <w:p w:rsidR="00ED18BC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часов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5F5291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</w:t>
            </w:r>
            <w:r w:rsidR="00ED18BC">
              <w:rPr>
                <w:rFonts w:ascii="Times New Roman" w:eastAsia="Times New Roman" w:hAnsi="Times New Roman" w:cs="Times New Roman"/>
                <w:lang w:eastAsia="en-US"/>
              </w:rPr>
              <w:t>Домашнее задание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11402" w:rsidRPr="001D6D82" w:rsidTr="00E11402">
        <w:trPr>
          <w:trHeight w:val="1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402" w:rsidRDefault="00E11402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11402" w:rsidRPr="001D6D82" w:rsidRDefault="00E11402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  <w:p w:rsidR="00E11402" w:rsidRDefault="00E1140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0</w:t>
            </w:r>
            <w:r w:rsidR="005F5291"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  <w:p w:rsidR="005F5291" w:rsidRDefault="005F5291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402" w:rsidRDefault="00E1140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D6D82">
              <w:rPr>
                <w:rFonts w:ascii="Times New Roman" w:eastAsia="Times New Roman" w:hAnsi="Times New Roman" w:cs="Times New Roman"/>
                <w:bCs/>
              </w:rPr>
              <w:t>Введение в курс русской литературы</w:t>
            </w:r>
          </w:p>
          <w:p w:rsidR="00E11402" w:rsidRDefault="00E11402" w:rsidP="005B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1D6D82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>Знакомство со структурой и особенностями учебника. Своеобразие курса. Литературные роды и жанры.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402" w:rsidRDefault="00E1140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402" w:rsidRDefault="005F5291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</w:t>
            </w:r>
            <w:r w:rsidR="00E11402" w:rsidRPr="001D6D82">
              <w:rPr>
                <w:rFonts w:ascii="Times New Roman" w:eastAsia="Times New Roman" w:hAnsi="Times New Roman" w:cs="Times New Roman"/>
                <w:lang w:eastAsia="en-US"/>
              </w:rPr>
              <w:t>оставить тезисный план статьи учебника.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Понятие о былине. «Святогор и Микула Селянинович», «Илья Муромец и Соловей-разбойник». Событие в былине, поэтическая речь былины, своеобразие характера и речи персонажа.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Сообщения учащихся, письменные ответы на вопросы, отзывы на эпизод</w:t>
            </w:r>
            <w:r w:rsidR="005F5291">
              <w:rPr>
                <w:rFonts w:ascii="Times New Roman" w:eastAsia="Times New Roman" w:hAnsi="Times New Roman" w:cs="Times New Roman"/>
                <w:lang w:eastAsia="en-US"/>
              </w:rPr>
              <w:t>ы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w w:val="101"/>
                <w:lang w:eastAsia="en-US"/>
              </w:rPr>
              <w:t>А. К. Толстой. «Илья Муромец». Отражение в былине народных представлений о нравственности.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Сочинение-описание.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ind w:right="51"/>
              <w:contextualSpacing/>
              <w:rPr>
                <w:rFonts w:ascii="Times New Roman" w:eastAsia="Times New Roman" w:hAnsi="Times New Roman" w:cs="Times New Roman"/>
                <w:w w:val="101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w w:val="101"/>
                <w:lang w:eastAsia="en-US"/>
              </w:rPr>
              <w:t>Обрядовая поэзия. Быт, нравственные представления и судьба народа в народной песне.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Сообщения учащихся.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Лирические песни и лироэпические песни. Своеобразие поэтического языка народных песен.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Устный опрос,  сообщения учащихся.</w:t>
            </w:r>
          </w:p>
        </w:tc>
      </w:tr>
      <w:tr w:rsidR="00ED18BC" w:rsidRPr="001D6D82" w:rsidTr="00ED18BC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Из «Повести временных лет». Поучительный характер древнерусской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Устный опрос.</w:t>
            </w:r>
          </w:p>
        </w:tc>
      </w:tr>
      <w:tr w:rsidR="00ED18BC" w:rsidRPr="001D6D82" w:rsidTr="00ED18BC">
        <w:trPr>
          <w:trHeight w:val="1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  <w:r w:rsidRPr="001D6D82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М. В. Ломоносов.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iCs/>
                <w:lang w:eastAsia="en-US"/>
              </w:rPr>
              <w:t>«О вы, которых ожидает...»: мысли и  рассуждения автора. Поэтические образы.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«Я знак бессмертия себе воздвигнул…». Теория о «трех штилях»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Устный опрос, чтение наизусть.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iCs/>
                <w:lang w:eastAsia="en-US"/>
              </w:rPr>
              <w:t>Г.Р. Державин. «Властителям и судиям»: отражение в названии тематики и проблематики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наизусть,  составление тезисного плана статьи учебника,  сопоставительная характеристика 81 псалма и стихотворения Г.Р. Державина.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Д. И. Фонвизин.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Краткие сведения о писателе. Комедия «Недоросль».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Доклады, письменный и устный опрос, устное сочинение.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D18BC" w:rsidRPr="001D6D82" w:rsidTr="00ED18BC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Своеобразие драматургического произведения, основной конфликт пьесы и ее проблематика.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5F5291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Определи</w:t>
            </w:r>
            <w:r w:rsidR="00ED18BC"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ть тему и мотивы комедии;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ED18BC"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характеризовать образы комедии; выразительно читать по ролям; находить черты классицизма в комедии; работать с рефлексивной таблицей; </w:t>
            </w:r>
          </w:p>
        </w:tc>
      </w:tr>
      <w:tr w:rsidR="00ED18BC" w:rsidRPr="001D6D82" w:rsidTr="00ED18BC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Образы комедии. Социальные вопросы в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Составить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 выводы о социальной проблематике пьесы; проводить исследовательскую работу с текстом.</w:t>
            </w:r>
          </w:p>
        </w:tc>
      </w:tr>
      <w:tr w:rsidR="00ED18BC" w:rsidRPr="001D6D82" w:rsidTr="00ED18BC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А.С. Пушкин.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Свободолюбивые мотивы в стихотворениях поэта: «К Чаадаеву», «Во глубине сибирских руд...».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Исследовательский проект «Тайна пушкинского послания».</w:t>
            </w:r>
          </w:p>
        </w:tc>
      </w:tr>
      <w:tr w:rsidR="00ED18BC" w:rsidRPr="001D6D82" w:rsidTr="00ED18BC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«Туча»: человек и природа. Тема власти, жестокости и зла: «Анчар».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Слайдовая презентация;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iCs/>
                <w:lang w:eastAsia="en-US"/>
              </w:rPr>
              <w:t>«Песнь о вещем Олеге»: судьба Олега в летописном тексте и в балладе А.С.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Самостоятельная исследовательская работа со вспомогательным справочным и литературоведческим материалом.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«Полтава»: образ Петра и тема России в поэме А.С. Пушкина.   Своеобразие поэтического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Слайдовая презентация,  сочинение с элементами рассуждения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7440F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М.Ю. Лермонтов. «Родина». Изображение родины в лирическом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Устное рисование.</w:t>
            </w:r>
          </w:p>
        </w:tc>
      </w:tr>
      <w:tr w:rsidR="00ED18BC" w:rsidRPr="001D6D82" w:rsidTr="00ED18BC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5F5291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«Песня про царя Ивана Васильевича...» М.Ю. Лермонтова: проблематика и основные мотивы. Центральные персонажи повести и художественные приемы их создания.</w:t>
            </w:r>
          </w:p>
          <w:p w:rsidR="00ED18BC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Фольклорные элементы в произведении. Художественное богатство «Песни...».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Рецензия.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Н.В. Гоголь в Петербурге. Новая тема — изображение чиновничества и жизни «маленького человека» (повесть «Шинель»). 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Повесть «Шинель»: основной конфликт; трагическое и комическое;  р</w:t>
            </w:r>
            <w:r w:rsidRPr="001D6D82">
              <w:rPr>
                <w:rFonts w:ascii="Times New Roman" w:eastAsia="Times New Roman" w:hAnsi="Times New Roman" w:cs="Times New Roman"/>
              </w:rPr>
              <w:t>азоблачение бездуховности и угодничества в повести.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Calibri" w:eastAsia="Times New Roman" w:hAnsi="Calibri" w:cs="Times New Roman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Образ Акакия Акакиевича. Авторское отношение к героям и событиям.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Написание рассказа по заданному сюжету.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24-25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И.С.Тургенев.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Рассказ о жизни писателя в 60-е годы. «Записки охотника» - общая характеристика цикла.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Рассказ «Хорь и Калиныч».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2356FE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Природный ум, трудолюбие, талант крестьян. Сложные социальные отношения в деревне. «Певцы»: основная тема рассказа. Стихотворение в прозе «Нищий».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Сообщение, таблица.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Н.А. Некрасов. Краткие сведения о поэте. «Железная дорога», «Размышление у парадного подъезда» - своеобразие поэтической музы Некрасова.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наизусть, сообщение.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Поэма Н.А. Некрасова «Русские женщины» («Княгиня Трубецкая»). Основная проблематика произведений: судьба русской женщины (любовь и чувство долга).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Сообщение, отзыв.</w:t>
            </w:r>
          </w:p>
        </w:tc>
      </w:tr>
      <w:tr w:rsidR="00ED18BC" w:rsidRPr="001D6D82" w:rsidTr="00ED18BC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М.Е. Салтыков-Щедрин. Краткие сведения о писателе. «Повесть о том, как один мужик двух генералов прокормил». Своеобразие сюжета. Позиция писателя.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«Дикий помещик».  Проблематика сказки: труд, власть, справедливость; приемы создания образа помещика. «Премудрый пискарь».  Своеобразие сюжета. Позиция писателя.</w:t>
            </w:r>
          </w:p>
          <w:p w:rsidR="00ED18BC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Устное рисование, письменный отзыв.</w:t>
            </w:r>
          </w:p>
        </w:tc>
      </w:tr>
      <w:tr w:rsidR="00ED18BC" w:rsidRPr="001D6D82" w:rsidTr="00ED18BC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Л.Н. Толстой – участник обороны Севастополя.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Творческая история «Севастопольских рассказов». Литература и история.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«Севастополь в декабре месяце». Основные темы рассказа. Образы защитников Севастополя.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Рассказ о писателе (образ Л.Н. Толстого по фотографии 1856 года); устное сочинение-рассуждение.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Н.С. Лесков. «Лесков — писатель будущего». Особенности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проблематики и центральная идея повести «Левша».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Образный мир повести «Левша».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Исследовательский проект «Образ Левши в русском искусстве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(кинематограф, мультипликация, ИЗО).</w:t>
            </w:r>
          </w:p>
        </w:tc>
      </w:tr>
      <w:tr w:rsidR="00ED18BC" w:rsidRPr="001D6D82" w:rsidTr="00ED18BC">
        <w:trPr>
          <w:trHeight w:val="2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А.А. Фет. Русская природа в стихах поэта.</w:t>
            </w:r>
          </w:p>
          <w:p w:rsidR="007440F2" w:rsidRDefault="007440F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440F2" w:rsidRDefault="007440F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440F2" w:rsidRDefault="007440F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440F2" w:rsidRDefault="007440F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440F2" w:rsidRPr="001D6D82" w:rsidRDefault="007440F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РОДНАЯ 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Индивидуальные задания: комментарии к картинам И.И. Шишкина «Рожь», А.К. Саврасова «Рожь», к пьесе П.И. Чайковского «Август» из цикла «Времена года».</w:t>
            </w:r>
          </w:p>
        </w:tc>
      </w:tr>
      <w:tr w:rsidR="00ED18BC" w:rsidRPr="001D6D82" w:rsidTr="00ED18BC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А.П. Чехов. «Хамелеон». Разоблачение беспринципности, корыстолюбия, чинопочитания, самоуничижения.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Сообщение, пересказ.</w:t>
            </w:r>
          </w:p>
        </w:tc>
      </w:tr>
      <w:tr w:rsidR="00ED18BC" w:rsidRPr="001D6D82" w:rsidTr="00ED18BC">
        <w:trPr>
          <w:trHeight w:val="7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А.П. Чехов «Смерть чиновника». Своеобразие сюжета, способы создания образов, социальная направленность рассказов; позиция писателя.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Пересказ,  исследовательская работа с текстом.</w:t>
            </w:r>
          </w:p>
        </w:tc>
      </w:tr>
      <w:tr w:rsidR="00ED18BC" w:rsidRPr="001D6D82" w:rsidTr="00ED18B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Произведения русских поэтов </w:t>
            </w:r>
            <w:r w:rsidRPr="001D6D82">
              <w:rPr>
                <w:rFonts w:ascii="Times New Roman" w:eastAsia="Times New Roman" w:hAnsi="Times New Roman" w:cs="Times New Roman"/>
                <w:lang w:val="en-US" w:eastAsia="en-US"/>
              </w:rPr>
              <w:t>XIX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 века 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Исследовательская работа с текстом.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М. Горький. «Детство». Становление характера.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Основные сюжетные линии в автобиографической прозе.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Исследовательский проект «М. Горький в фотографиях».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39 - 40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М. Горький. «Легенда о Данко».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Проблематика рассказа и авторская позиция.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Нравственный аспект рассказа М. Горького «Старуха Изергиль».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Цитатный план, пересказ, сообщение.</w:t>
            </w:r>
          </w:p>
        </w:tc>
      </w:tr>
      <w:tr w:rsidR="00ED18BC" w:rsidRPr="001D6D82" w:rsidTr="00ED18BC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И.А. Бунин. «Догорел апрельский светлый вечер...». Смысл названия. Художественная идея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Участие в дискуссии.</w:t>
            </w:r>
          </w:p>
        </w:tc>
      </w:tr>
      <w:tr w:rsidR="00ED18BC" w:rsidRPr="001D6D82" w:rsidTr="00ED18BC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43- 44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И.А. Бунин. «Кукушка». Основные проблемы рассказа и  образы.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Исследовательская работа с текстом, пересказ.</w:t>
            </w:r>
          </w:p>
        </w:tc>
      </w:tr>
      <w:tr w:rsidR="00ED18BC" w:rsidRPr="001D6D82" w:rsidTr="00ED18BC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А.И. Куприн. 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Рассказ «Чудесный доктор». Основная сюжетная линия и подтекст.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Рассказ «</w:t>
            </w:r>
            <w:r w:rsidRPr="001D6D82">
              <w:rPr>
                <w:rFonts w:ascii="Times New Roman" w:eastAsia="Times New Roman" w:hAnsi="Times New Roman" w:cs="Times New Roman"/>
                <w:lang w:val="en-US" w:eastAsia="en-US"/>
              </w:rPr>
              <w:t>Allez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!». Художественная идея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Сочинение-рассуждение; самостоятельная исследовательская работа с текстом.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А.С. Грин. Краткие сведения о писателе. Повесть «Алые паруса» (фрагмент). Творческая история произведения.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Своеобразие образного мира повести «Алые паруса».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Литературная композиция «Мечты сбываются», письменный отзыв на эпизод.</w:t>
            </w:r>
          </w:p>
        </w:tc>
      </w:tr>
      <w:tr w:rsidR="00ED18BC" w:rsidRPr="001D6D82" w:rsidTr="00ED18BC">
        <w:trPr>
          <w:trHeight w:val="1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В.В. Маяковский. «Необычайное приключение, бывшее с Владимиром Маяковским летом на даче». Проблематика стихотворения и художественное своеобразие.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Сообщение, чтение наизусть (отрывок).</w:t>
            </w:r>
          </w:p>
        </w:tc>
      </w:tr>
      <w:tr w:rsidR="00ED18BC" w:rsidRPr="001D6D82" w:rsidTr="00ED18BC">
        <w:trPr>
          <w:trHeight w:val="1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49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С.А. Есенин. «Отговорила роща золотая...». Лирическое «я» и образ автора.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Устная рецензия.</w:t>
            </w:r>
          </w:p>
        </w:tc>
      </w:tr>
      <w:tr w:rsidR="00ED18BC" w:rsidRPr="001D6D82" w:rsidTr="00ED18BC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С.А. Есенин. «Я покинул родимый дом...». Чувство родины, эмоциональное богатство лирического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Отзыв о стихотворении.</w:t>
            </w:r>
          </w:p>
        </w:tc>
      </w:tr>
      <w:tr w:rsidR="00ED18BC" w:rsidRPr="001D6D82" w:rsidTr="00ED18BC">
        <w:trPr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И.С. Шмелев. «Русская песня». Национальный характер в изображении писателя.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Устный или письменный отзыв о прочитанном.</w:t>
            </w:r>
          </w:p>
        </w:tc>
      </w:tr>
      <w:tr w:rsidR="00ED18BC" w:rsidRPr="001D6D82" w:rsidTr="00ED18BC">
        <w:trPr>
          <w:trHeight w:val="21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М.М. Пришвин. «Москва-река». Родина, человек, природа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Письменный ответ на вопрос; Подбор материалов для книжной выставки «Малая родина в произведениях М.М. Пришвина».</w:t>
            </w:r>
          </w:p>
        </w:tc>
      </w:tr>
      <w:tr w:rsidR="00ED18BC" w:rsidRPr="001D6D82" w:rsidTr="00ED18B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К.Г. Паустовский. «Мещёрская сторона». Образ малой родины.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iCs/>
                <w:lang w:eastAsia="en-US"/>
              </w:rPr>
              <w:t>«Мещерская сторона». Чтение и обсуждение фрагментов, воссоздающих мир природы. Образ рассказчика в произведении.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Изложение с элементами рассуждения.</w:t>
            </w:r>
          </w:p>
        </w:tc>
      </w:tr>
      <w:tr w:rsidR="00ED18BC" w:rsidRPr="001D6D82" w:rsidTr="00ED18BC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Н.А. Заболоцкий. «Не позволяй душе лениться...»: тема стихотворения и его художественная идея.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наизусть, сообщение.</w:t>
            </w:r>
          </w:p>
        </w:tc>
      </w:tr>
      <w:tr w:rsidR="00ED18BC" w:rsidRPr="001D6D82" w:rsidTr="00ED18BC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А.Т. Твардовский. Основные мотивы военной лирики поэта.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наизусть, сообщение.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А.Т. Твардовский. «Василий Тёркин». Человек на войне.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наизусть; исследовательская работа с текстом.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Лирика поэтов- участников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Составление и исполнение литературно-музыкальной композиции.</w:t>
            </w:r>
          </w:p>
        </w:tc>
      </w:tr>
      <w:tr w:rsidR="00ED18BC" w:rsidRPr="001D6D82" w:rsidTr="00ED18BC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Б. Л. Васильев. «Экспонат №…». Проблема истинного и ложного.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Разоблачение равнодушия, нравственной убогости, лицемерия.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Диспут, сообщение.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В.М. Шукшин. Краткие сведения о писателе.</w:t>
            </w:r>
          </w:p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«Чудаки» и «чудики» в рассказах: внутренняя простота и нравственная высота героев рассказов.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Составление словаря языка персонажей; сообщения.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В.М. Шукшин. «Слово о малой родине»: раздумья об отчем крае и его месте в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Письменный отзыв; сочинение-рассуждение.</w:t>
            </w:r>
          </w:p>
        </w:tc>
      </w:tr>
      <w:tr w:rsidR="00ED18BC" w:rsidRPr="001D6D82" w:rsidTr="00ED18BC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Поэты </w:t>
            </w:r>
            <w:r w:rsidRPr="001D6D82">
              <w:rPr>
                <w:rFonts w:ascii="Times New Roman" w:eastAsia="Times New Roman" w:hAnsi="Times New Roman" w:cs="Times New Roman"/>
                <w:lang w:val="en-US" w:eastAsia="en-US"/>
              </w:rPr>
              <w:t>XX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 века о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Письменный анализ одного из стихотворных текстов; сообщения.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У. Шекспир.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Темы и мотивы сонетов. Вечные темы в сонетах У. Шекспира.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Чтение наизусть, пересказ статьи учебника.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Мацуо Басё. Образ поэта. Знакомство с особенностями стихотворений, тематикой, образами.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Сообщение; план статьи учебника.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Р. Бёрнс. «Джон Ячменное Зерно»: народное представление о добре и силе.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Устный опрос, сообщение, таблица.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Р.Л. Стивенсон. Роман «Остров сокровищ». Приёмы создания образов. Находчивость, любознательность – наиболее привлекательные качества героя.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Сообщения, пересказ.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А. </w:t>
            </w:r>
            <w:r w:rsidRPr="001D6D82">
              <w:rPr>
                <w:rFonts w:ascii="Calibri" w:eastAsia="Times New Roman" w:hAnsi="Calibri" w:cs="Times New Roman"/>
              </w:rPr>
              <w:t xml:space="preserve"> 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Де Сент-Экзюпери. Сказка «Маленький принц»: нравственная проблематика.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Сообщения, пересказ.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Р. Бредбери. Рассказ «Все лето в один день». Роль фантастического сюжета в постановке нравственных проблем.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Сообщения, пересказ.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Я. Купала. Отражение судьбы белорусского народа в стихах «Мужик», «Алеся». М. Горький и М. Исаковский – переводчики Я. Купалы.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Письменные виды работ; сообщения.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Заключительный урок. «Уроки литературы».</w:t>
            </w:r>
          </w:p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Резервный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Урок викторина.</w:t>
            </w:r>
          </w:p>
        </w:tc>
      </w:tr>
      <w:tr w:rsidR="00ED18BC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BC" w:rsidRPr="001D6D82" w:rsidRDefault="00ED18BC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C" w:rsidRPr="001D6D82" w:rsidRDefault="00ED18BC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>Рекомендации</w:t>
            </w:r>
            <w:r w:rsidR="007440F2">
              <w:rPr>
                <w:rFonts w:ascii="Times New Roman" w:eastAsia="Times New Roman" w:hAnsi="Times New Roman" w:cs="Times New Roman"/>
                <w:lang w:eastAsia="en-US"/>
              </w:rPr>
              <w:t xml:space="preserve"> для</w:t>
            </w:r>
            <w:r w:rsidRPr="001D6D82">
              <w:rPr>
                <w:rFonts w:ascii="Times New Roman" w:eastAsia="Times New Roman" w:hAnsi="Times New Roman" w:cs="Times New Roman"/>
                <w:lang w:eastAsia="en-US"/>
              </w:rPr>
              <w:t xml:space="preserve"> летнего чтения</w:t>
            </w:r>
          </w:p>
        </w:tc>
      </w:tr>
      <w:tr w:rsidR="00E11402" w:rsidRPr="001D6D82" w:rsidTr="00ED18BC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2" w:rsidRPr="001D6D82" w:rsidRDefault="00E11402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2" w:rsidRPr="001D6D82" w:rsidRDefault="00E1140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2" w:rsidRPr="001D6D82" w:rsidRDefault="00E11402" w:rsidP="00ED18B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2" w:rsidRPr="001D6D82" w:rsidRDefault="00E11402" w:rsidP="00ED1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2" w:rsidRPr="001D6D82" w:rsidRDefault="00E11402" w:rsidP="00ED18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1A7283" w:rsidRDefault="001A7283"/>
    <w:sectPr w:rsidR="001A7283" w:rsidSect="001143F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14" w:rsidRDefault="00160A14" w:rsidP="002356FE">
      <w:pPr>
        <w:spacing w:after="0" w:line="240" w:lineRule="auto"/>
      </w:pPr>
      <w:r>
        <w:separator/>
      </w:r>
    </w:p>
  </w:endnote>
  <w:endnote w:type="continuationSeparator" w:id="0">
    <w:p w:rsidR="00160A14" w:rsidRDefault="00160A14" w:rsidP="0023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14" w:rsidRDefault="00160A14" w:rsidP="002356FE">
      <w:pPr>
        <w:spacing w:after="0" w:line="240" w:lineRule="auto"/>
      </w:pPr>
      <w:r>
        <w:separator/>
      </w:r>
    </w:p>
  </w:footnote>
  <w:footnote w:type="continuationSeparator" w:id="0">
    <w:p w:rsidR="00160A14" w:rsidRDefault="00160A14" w:rsidP="0023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FE" w:rsidRDefault="00235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3"/>
    <w:rsid w:val="001143F3"/>
    <w:rsid w:val="00160A14"/>
    <w:rsid w:val="001A7283"/>
    <w:rsid w:val="00234320"/>
    <w:rsid w:val="002356FE"/>
    <w:rsid w:val="002B4CA7"/>
    <w:rsid w:val="003D4CFA"/>
    <w:rsid w:val="00527D7C"/>
    <w:rsid w:val="005F5291"/>
    <w:rsid w:val="007440F2"/>
    <w:rsid w:val="007745FB"/>
    <w:rsid w:val="007B6A0A"/>
    <w:rsid w:val="008044DC"/>
    <w:rsid w:val="008A11AC"/>
    <w:rsid w:val="008A5112"/>
    <w:rsid w:val="009B01FB"/>
    <w:rsid w:val="00B267AC"/>
    <w:rsid w:val="00CC0BCD"/>
    <w:rsid w:val="00D95A90"/>
    <w:rsid w:val="00E11402"/>
    <w:rsid w:val="00EC298C"/>
    <w:rsid w:val="00ED18BC"/>
    <w:rsid w:val="00F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6FE"/>
  </w:style>
  <w:style w:type="paragraph" w:styleId="a5">
    <w:name w:val="footer"/>
    <w:basedOn w:val="a"/>
    <w:link w:val="a6"/>
    <w:unhideWhenUsed/>
    <w:rsid w:val="002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6FE"/>
  </w:style>
  <w:style w:type="paragraph" w:styleId="a7">
    <w:name w:val="Balloon Text"/>
    <w:basedOn w:val="a"/>
    <w:link w:val="a8"/>
    <w:uiPriority w:val="99"/>
    <w:semiHidden/>
    <w:unhideWhenUsed/>
    <w:rsid w:val="00D9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A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6FE"/>
  </w:style>
  <w:style w:type="paragraph" w:styleId="a5">
    <w:name w:val="footer"/>
    <w:basedOn w:val="a"/>
    <w:link w:val="a6"/>
    <w:unhideWhenUsed/>
    <w:rsid w:val="002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6FE"/>
  </w:style>
  <w:style w:type="paragraph" w:styleId="a7">
    <w:name w:val="Balloon Text"/>
    <w:basedOn w:val="a"/>
    <w:link w:val="a8"/>
    <w:uiPriority w:val="99"/>
    <w:semiHidden/>
    <w:unhideWhenUsed/>
    <w:rsid w:val="00D9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2021-10-18T14:01:00Z</cp:lastPrinted>
  <dcterms:created xsi:type="dcterms:W3CDTF">2021-11-26T01:13:00Z</dcterms:created>
  <dcterms:modified xsi:type="dcterms:W3CDTF">2021-11-26T01:13:00Z</dcterms:modified>
</cp:coreProperties>
</file>