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A0" w:rsidRPr="009E56A0" w:rsidRDefault="009E56A0" w:rsidP="009E56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A0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записка.</w:t>
      </w:r>
    </w:p>
    <w:p w:rsidR="006A4AC2" w:rsidRDefault="006A4AC2" w:rsidP="006A4A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предмета «обществознание» в 2016-2017 учебном году должно осуществляться в соответствии со следующими нормативными, распорядительными и рекомендательными документами:</w:t>
      </w:r>
    </w:p>
    <w:p w:rsidR="006A4AC2" w:rsidRDefault="006A4AC2" w:rsidP="006A4AC2">
      <w:pPr>
        <w:pStyle w:val="a6"/>
        <w:numPr>
          <w:ilvl w:val="0"/>
          <w:numId w:val="13"/>
        </w:numPr>
        <w:spacing w:after="200" w:line="360" w:lineRule="auto"/>
        <w:jc w:val="both"/>
      </w:pPr>
      <w:r>
        <w:t>Закон «Об образовании в Российской Федерации» от 29.12.2012 года №273 – ФЗ (с изменениями и дополнениями).</w:t>
      </w:r>
    </w:p>
    <w:p w:rsidR="006A4AC2" w:rsidRDefault="006A4AC2" w:rsidP="006A4AC2">
      <w:pPr>
        <w:pStyle w:val="a6"/>
        <w:numPr>
          <w:ilvl w:val="0"/>
          <w:numId w:val="13"/>
        </w:numPr>
        <w:spacing w:after="200" w:line="360" w:lineRule="auto"/>
        <w:jc w:val="both"/>
      </w:pPr>
      <w:r>
        <w:t>Приказ Министерства образования РФ от 05.03.2004г. №1089 «Об утверждении федерального компонента государственных образовательных стандартов начального общего, основного и среднего (полного) общего образования», с изменениями и дополнениями.</w:t>
      </w:r>
    </w:p>
    <w:p w:rsidR="006A4AC2" w:rsidRDefault="006A4AC2" w:rsidP="006A4AC2">
      <w:pPr>
        <w:pStyle w:val="a6"/>
        <w:numPr>
          <w:ilvl w:val="0"/>
          <w:numId w:val="13"/>
        </w:numPr>
        <w:spacing w:after="200" w:line="360" w:lineRule="auto"/>
        <w:jc w:val="both"/>
      </w:pPr>
      <w: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 марта 2004 г. №1312.</w:t>
      </w:r>
      <w:r w:rsidRPr="00697256">
        <w:t xml:space="preserve"> </w:t>
      </w:r>
      <w:r>
        <w:t>с изменениями и дополнениями</w:t>
      </w:r>
    </w:p>
    <w:p w:rsidR="006A4AC2" w:rsidRDefault="006A4AC2" w:rsidP="006A4AC2">
      <w:pPr>
        <w:pStyle w:val="a6"/>
        <w:numPr>
          <w:ilvl w:val="0"/>
          <w:numId w:val="13"/>
        </w:numPr>
        <w:spacing w:after="200" w:line="360" w:lineRule="auto"/>
        <w:jc w:val="both"/>
      </w:pPr>
      <w:r>
        <w:t xml:space="preserve">Приказ Министерства образования и науки РФ от 2010 г. №1897 «Об утверждении федерального государственного образовательного стандарта основного общего образования» </w:t>
      </w:r>
      <w:r w:rsidRPr="00697256">
        <w:t xml:space="preserve"> </w:t>
      </w:r>
      <w:r>
        <w:t>с изменениями и дополнениями</w:t>
      </w:r>
    </w:p>
    <w:p w:rsidR="006A4AC2" w:rsidRPr="00324564" w:rsidRDefault="006A4AC2" w:rsidP="006A4AC2">
      <w:pPr>
        <w:pStyle w:val="a6"/>
        <w:numPr>
          <w:ilvl w:val="0"/>
          <w:numId w:val="13"/>
        </w:numPr>
        <w:spacing w:after="200" w:line="360" w:lineRule="auto"/>
        <w:jc w:val="both"/>
      </w:pPr>
      <w:r w:rsidRPr="00324564">
        <w:t>Приказ Министерства образования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(редакции от 01.02.2012).</w:t>
      </w:r>
    </w:p>
    <w:p w:rsidR="006A4AC2" w:rsidRPr="00B9783C" w:rsidRDefault="006A4AC2" w:rsidP="006A4AC2">
      <w:pPr>
        <w:pStyle w:val="a6"/>
        <w:numPr>
          <w:ilvl w:val="0"/>
          <w:numId w:val="13"/>
        </w:numPr>
        <w:spacing w:after="200" w:line="360" w:lineRule="auto"/>
        <w:jc w:val="both"/>
      </w:pPr>
      <w:r w:rsidRPr="00B9783C">
        <w:t>Приказ Министерства образования и науки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A4AC2" w:rsidRDefault="006A4AC2" w:rsidP="006A4AC2">
      <w:pPr>
        <w:pStyle w:val="a6"/>
        <w:numPr>
          <w:ilvl w:val="0"/>
          <w:numId w:val="13"/>
        </w:numPr>
        <w:spacing w:line="360" w:lineRule="auto"/>
        <w:jc w:val="both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19.12.2012 г. №1067 г</w:t>
      </w:r>
      <w:proofErr w:type="gramStart"/>
      <w:r>
        <w:t>.М</w:t>
      </w:r>
      <w:proofErr w:type="gramEnd"/>
      <w:r>
        <w:t>осква « Об утверждении федеральных перечней учебников, рекомендованных (допущенных) к использованию в образовательном процессе.</w:t>
      </w:r>
    </w:p>
    <w:p w:rsidR="006A4AC2" w:rsidRDefault="006A4AC2" w:rsidP="006A4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4AC2" w:rsidRDefault="006A4AC2" w:rsidP="006A4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4AC2" w:rsidRDefault="006A4AC2" w:rsidP="006A4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4AC2" w:rsidRDefault="006A4AC2" w:rsidP="006A4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4AC2" w:rsidRPr="00740C79" w:rsidRDefault="006A4AC2" w:rsidP="006A4A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0D2D" w:rsidRPr="009E56A0" w:rsidRDefault="009E56A0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080D2D"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рограмма рассчитана на 35 часов (1 час в неделю).</w:t>
      </w:r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изучения курса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содержания курса «Обществознание»</w:t>
      </w:r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курса и последовательность предъявления материала.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обучающихся-подростков.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первого этапа курса (5 – 7 классы), обращенное к младшему подростковому возрасту, посвящено актуальным для растущей личности проблемам жизни человека в социуме. Даются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научные представление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содержание курса носит преимущественно пропедевтический характер, связанный с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первой ступени основной школы, когда обучающиеся  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обучающихся и с их уже сложившимися представлениями о социальной жизни и поведении людей в обществе.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у обучающихся 5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требует использование в учебном процессе компьютерных технологий.</w:t>
      </w:r>
    </w:p>
    <w:p w:rsidR="00080D2D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9E56A0" w:rsidRDefault="009E56A0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6A0" w:rsidRPr="009E56A0" w:rsidRDefault="009E56A0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Учебно-методический комплект 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 «Школа России»).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 классы: М., «Просвещение», 201</w:t>
      </w:r>
      <w:r w:rsidR="00671C8D" w:rsidRPr="006A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 и др. Обществознание. Рабочая программа. 5 класс: М., «Просвещение», 2011.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 и др. Обществознание. Поурочные разработки. 5 класс: М., «Просвещение», 201</w:t>
      </w:r>
      <w:r w:rsidR="00671C8D" w:rsidRPr="006A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429" w:rsidRPr="006A4AC2" w:rsidRDefault="00080D2D" w:rsidP="00671C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Ф. Иванова, Я. В.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Хотеенкова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 по обществознанию. 5 класс: М., «Просвещение», 201</w:t>
      </w:r>
      <w:r w:rsidR="00671C8D" w:rsidRPr="006A4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6c6094c737d48e412f8dbcb216f928d12099df68"/>
      <w:bookmarkStart w:id="1" w:name="1"/>
      <w:bookmarkEnd w:id="0"/>
      <w:bookmarkEnd w:id="1"/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курса</w:t>
      </w:r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посильное и созидательное участие в жизни общества;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E5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результаты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различными видами публичных выступлений (высказывания, монолог, дискуссия) и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следовании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этическим нормам и правилам ведения диалога;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Использование элементов причинно-следственного анализа;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Исследование несложных реальных связей и зависимостей;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Поиск и извлечение нужной информации по заданной теме в адаптированных источниках различного типа;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Подкрепление изученных положений конкретными примерами;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7).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Определение собственного отношения к явлениям современной жизни, формулирование своей точки зрения.</w:t>
      </w:r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 результаты: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Материально-техническое обеспечение учебного процесса</w:t>
      </w:r>
    </w:p>
    <w:p w:rsidR="00080D2D" w:rsidRPr="009E56A0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А.П. Школьнику о символах Отечества: М., «Просвещение», 2005.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Синова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Народы России. История и культура. Обычаи и традиции: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«Литера», 2010.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 и др. Обществознание. Поурочные разработки. 5 класс: М., «Просвещение», 2012.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материал: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 и др. Обществознание. Рабочая программа. 5 класс: М., «Просвещение», 2011.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Жадаев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Д.Н.,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Брехач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  <w:r w:rsidR="0017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Обществознание. Компетентно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-ориентированные задания: Ростов-на-Дону, «Легион», 2011.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Митькин А.С. Рабочая тетрадь по обществоведению. 5 класс: М., «Экзамен», 2012.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приборы: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темам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Содержание в соответствии с Рабочей программой Боголюбова Л.Н., Городецкой Н.И., Иванова Л.Ф., </w:t>
      </w:r>
      <w:proofErr w:type="spellStart"/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Лазебникова</w:t>
      </w:r>
      <w:proofErr w:type="spellEnd"/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А.Ю., Матвеева А.И. (2011 г</w:t>
      </w:r>
      <w:proofErr w:type="gramStart"/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.).:</w:t>
      </w:r>
      <w:proofErr w:type="gramEnd"/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урок- 1 час.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I. Человек – 6 часов.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ценность человеческой жизни. Природа человека. Человек – биологическое существо. Отличие человека от животных наследственность.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Семья – 6 часов.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семенные отношения. Семья под защитой государства. Семейный кодекс. Виды семей. Отношения между поколениями. Семейные ценности и нормы.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хозяйство. Забота и воспитание в семье. Распределение обязанностей. Обязанности подростка. Рациональное ведение хозяйства.        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Школа – 6 часов.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образования в жизни человека. Значение образования для общества. Ступени школьного образования.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самообразование. Учеба – основной труд школьника. Учение вне стен школы. Умение учиться.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младшего подростка с одноклассниками, сверстниками, друзьями. Дружный класс.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IV. Труд – 5 часов.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V. Родина – 8 часов.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– Отечества достойный сын. Права граждан России. Обязанности граждан.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Конституцией (поиск ответа на вопрос: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она является основным законом государства») – статьи о человеке, семье, образовании, труде, гражданстве, многонациональном составе.</w:t>
      </w:r>
      <w:proofErr w:type="gramEnd"/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 и контроль –3 часа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 и мониторинг «Человек. Соц. институты: семья, школа. Важнейшая сторона человеческой жизни – труд. Родина».</w:t>
      </w:r>
    </w:p>
    <w:p w:rsidR="00080D2D" w:rsidRPr="009E56A0" w:rsidRDefault="00080D2D" w:rsidP="009E5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по курсу «Обществознание 5 класс»</w:t>
      </w:r>
    </w:p>
    <w:p w:rsidR="00080D2D" w:rsidRDefault="00080D2D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урок «Примени знания на практике»</w:t>
      </w: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Pr="006A4AC2" w:rsidRDefault="001704B6" w:rsidP="009E56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B6" w:rsidRDefault="00C26BDC" w:rsidP="00671C8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УРОВНЮ ПОДГОТОВКИ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обществознания ученик должен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/понимать: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различия;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1704B6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дневной жизни: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 w:rsidR="0017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гражданских обязанностей;</w:t>
      </w:r>
    </w:p>
    <w:p w:rsidR="00C26BDC" w:rsidRPr="009E56A0" w:rsidRDefault="00C26BDC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выполнение теста учащихся по обществознанию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405"/>
        <w:gridCol w:w="405"/>
        <w:gridCol w:w="405"/>
        <w:gridCol w:w="435"/>
      </w:tblGrid>
      <w:tr w:rsidR="00671C8D" w:rsidRPr="009E56A0" w:rsidTr="00671C8D">
        <w:trPr>
          <w:trHeight w:val="6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% выполнения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86-100</w:t>
            </w:r>
          </w:p>
        </w:tc>
      </w:tr>
      <w:tr w:rsidR="00671C8D" w:rsidRPr="009E56A0" w:rsidTr="00671C8D">
        <w:trPr>
          <w:trHeight w:val="6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:rsidR="00671C8D" w:rsidRPr="009E56A0" w:rsidRDefault="00671C8D" w:rsidP="00671C8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творческие работы учащихся по обществознанию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7"/>
        <w:gridCol w:w="1700"/>
        <w:gridCol w:w="1509"/>
        <w:gridCol w:w="1931"/>
        <w:gridCol w:w="2302"/>
      </w:tblGrid>
      <w:tr w:rsidR="00671C8D" w:rsidRPr="009E56A0" w:rsidTr="00671C8D">
        <w:trPr>
          <w:tblCellSpacing w:w="15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Содержание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71C8D" w:rsidRPr="009E56A0" w:rsidTr="00671C8D">
        <w:trPr>
          <w:tblCellSpacing w:w="15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частично изложена. В работе использован только один ресурс.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671C8D" w:rsidRPr="009E56A0" w:rsidTr="00671C8D">
        <w:trPr>
          <w:tblCellSpacing w:w="15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изложены основные аспекты темы урока.</w:t>
            </w:r>
          </w:p>
        </w:tc>
      </w:tr>
      <w:tr w:rsidR="00671C8D" w:rsidRPr="009E56A0" w:rsidTr="00671C8D">
        <w:trPr>
          <w:trHeight w:val="840"/>
          <w:tblCellSpacing w:w="15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проблемы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определена область применения данной темы. Процесс решения неточный или неправильный.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671C8D" w:rsidRPr="009E56A0" w:rsidRDefault="00671C8D" w:rsidP="00671C8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 </w:t>
      </w:r>
      <w:proofErr w:type="spellStart"/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мультимедийной</w:t>
      </w:r>
      <w:proofErr w:type="spellEnd"/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презентации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  <w:gridCol w:w="1800"/>
        <w:gridCol w:w="2066"/>
        <w:gridCol w:w="2693"/>
      </w:tblGrid>
      <w:tr w:rsidR="00671C8D" w:rsidRPr="009E56A0" w:rsidTr="00671C8D">
        <w:trPr>
          <w:trHeight w:val="420"/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СЛАЙДОВ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</w:t>
            </w: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 группы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Титульный слайд с заголовком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rHeight w:val="30"/>
          <w:tblCellSpacing w:w="15" w:type="dxa"/>
        </w:trPr>
        <w:tc>
          <w:tcPr>
            <w:tcW w:w="8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71C8D" w:rsidRPr="009E56A0" w:rsidTr="00671C8D">
        <w:trPr>
          <w:trHeight w:val="60"/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blCellSpacing w:w="15" w:type="dxa"/>
        </w:trPr>
        <w:tc>
          <w:tcPr>
            <w:tcW w:w="8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хорошо </w:t>
            </w:r>
            <w:proofErr w:type="gramStart"/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</w:t>
            </w:r>
            <w:proofErr w:type="gramEnd"/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сформированные идеи ясно изложены и </w:t>
            </w: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структурированы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Слайды представлены в логической последовательности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Красивое оформление презентации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rHeight w:val="75"/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распечатаны в формате заметок.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D" w:rsidRPr="009E56A0" w:rsidTr="00671C8D">
        <w:trPr>
          <w:trHeight w:val="390"/>
          <w:tblCellSpacing w:w="15" w:type="dxa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БАЛЛЫ</w:t>
            </w:r>
          </w:p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оценка: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C8D" w:rsidRPr="009E56A0" w:rsidRDefault="00671C8D" w:rsidP="00671C8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C8D" w:rsidRPr="00671C8D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учащихся по обществознанию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(устный, письменный ответ)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экзаменующийся в полном объеме выполняет предъявленные задания и демонстрирует следующие знания и умения: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 по вопросу и аргументировать его с теоретических позиций социальных наук;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при анализе конкретных ситуаций и планировать практические действия;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действия субъектов социальной жизни с точки зрения социальных норм, экономической рациональности;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содержание основных обществоведческих терминов в контексте вопроса;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освятил тему вопроса, но не достаточно полно ее раскрыл;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смог самостоятельно дать необходимые поправки и дополнения;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 определения прозвучавшим при ответе понятиям;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 ответы на уточняющие вопросы.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демонстрирует умение описывать то или иное общественное явление, объяснять его с помощью конкретных примеров;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делает элементарные выводы;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путается в терминах;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может сравнить несколько социальных объектов или точек зрения;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может аргументировать собственную позицию;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затрудняется в применении знаний на практике при решении конкретных ситуаций;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справляется с заданием лишь после наводящих вопросов.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увидел проблему, но не смог ее сформулировать;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раскрыл проблему;</w:t>
      </w:r>
    </w:p>
    <w:p w:rsidR="00671C8D" w:rsidRPr="009E56A0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представил информацию не в контексте задания;</w:t>
      </w:r>
    </w:p>
    <w:p w:rsidR="001704B6" w:rsidRPr="00671C8D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отказался отвечать (уважительная причина отсутствует).</w:t>
      </w:r>
    </w:p>
    <w:p w:rsidR="00671C8D" w:rsidRPr="00671C8D" w:rsidRDefault="00671C8D" w:rsidP="00671C8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7A1" w:rsidRDefault="001627A1" w:rsidP="001704B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627A1" w:rsidSect="006317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7A1" w:rsidRPr="006A4AC2" w:rsidRDefault="001627A1" w:rsidP="001704B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BDC" w:rsidRDefault="00B12F0A" w:rsidP="001627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tbl>
      <w:tblPr>
        <w:tblStyle w:val="a7"/>
        <w:tblW w:w="15343" w:type="dxa"/>
        <w:tblLayout w:type="fixed"/>
        <w:tblLook w:val="04A0"/>
      </w:tblPr>
      <w:tblGrid>
        <w:gridCol w:w="796"/>
        <w:gridCol w:w="2207"/>
        <w:gridCol w:w="958"/>
        <w:gridCol w:w="1026"/>
        <w:gridCol w:w="3201"/>
        <w:gridCol w:w="2822"/>
        <w:gridCol w:w="2209"/>
        <w:gridCol w:w="2124"/>
      </w:tblGrid>
      <w:tr w:rsidR="001627A1" w:rsidRPr="001627A1" w:rsidTr="001627A1">
        <w:trPr>
          <w:trHeight w:val="435"/>
        </w:trPr>
        <w:tc>
          <w:tcPr>
            <w:tcW w:w="796" w:type="dxa"/>
            <w:vMerge w:val="restart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7A1">
              <w:rPr>
                <w:rFonts w:ascii="Times New Roman" w:eastAsia="Times New Roman" w:hAnsi="Times New Roman" w:cs="Times New Roman"/>
                <w:b/>
                <w:lang w:eastAsia="ru-RU"/>
              </w:rPr>
              <w:t>№ </w:t>
            </w:r>
          </w:p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2207" w:type="dxa"/>
            <w:vMerge w:val="restart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и тип урока</w:t>
            </w:r>
          </w:p>
        </w:tc>
        <w:tc>
          <w:tcPr>
            <w:tcW w:w="958" w:type="dxa"/>
            <w:vMerge w:val="restart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162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</w:t>
            </w:r>
            <w:proofErr w:type="spellEnd"/>
            <w:r w:rsidRPr="00162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урока</w:t>
            </w:r>
          </w:p>
        </w:tc>
        <w:tc>
          <w:tcPr>
            <w:tcW w:w="1026" w:type="dxa"/>
            <w:vMerge w:val="restart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факт </w:t>
            </w:r>
            <w:proofErr w:type="spellStart"/>
            <w:r w:rsidRPr="00162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162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урока</w:t>
            </w:r>
          </w:p>
        </w:tc>
        <w:tc>
          <w:tcPr>
            <w:tcW w:w="8232" w:type="dxa"/>
            <w:gridSpan w:val="3"/>
            <w:tcBorders>
              <w:bottom w:val="single" w:sz="4" w:space="0" w:color="auto"/>
            </w:tcBorders>
          </w:tcPr>
          <w:p w:rsidR="001627A1" w:rsidRPr="001627A1" w:rsidRDefault="001627A1" w:rsidP="006A4A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УДД</w:t>
            </w:r>
          </w:p>
        </w:tc>
        <w:tc>
          <w:tcPr>
            <w:tcW w:w="2124" w:type="dxa"/>
            <w:vMerge w:val="restart"/>
          </w:tcPr>
          <w:p w:rsidR="001627A1" w:rsidRPr="001627A1" w:rsidRDefault="001627A1" w:rsidP="006A4A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 ученика</w:t>
            </w:r>
          </w:p>
        </w:tc>
      </w:tr>
      <w:tr w:rsidR="001627A1" w:rsidTr="001627A1">
        <w:trPr>
          <w:trHeight w:val="390"/>
        </w:trPr>
        <w:tc>
          <w:tcPr>
            <w:tcW w:w="796" w:type="dxa"/>
            <w:vMerge/>
          </w:tcPr>
          <w:p w:rsidR="001627A1" w:rsidRPr="001704B6" w:rsidRDefault="001627A1" w:rsidP="001627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vMerge/>
          </w:tcPr>
          <w:p w:rsidR="001627A1" w:rsidRPr="001704B6" w:rsidRDefault="001627A1" w:rsidP="001627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8" w:type="dxa"/>
            <w:vMerge/>
          </w:tcPr>
          <w:p w:rsidR="001627A1" w:rsidRPr="001704B6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6" w:type="dxa"/>
            <w:vMerge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1627A1" w:rsidRPr="001704B6" w:rsidRDefault="001627A1" w:rsidP="006A4A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1627A1" w:rsidRPr="001704B6" w:rsidRDefault="001627A1" w:rsidP="006A4A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1627A1" w:rsidRPr="001704B6" w:rsidRDefault="001627A1" w:rsidP="006A4A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</w:t>
            </w:r>
          </w:p>
        </w:tc>
        <w:tc>
          <w:tcPr>
            <w:tcW w:w="2124" w:type="dxa"/>
            <w:vMerge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27A1" w:rsidTr="001627A1">
        <w:tc>
          <w:tcPr>
            <w:tcW w:w="796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7" w:type="dxa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58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26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01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22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09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4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627A1" w:rsidRPr="001627A1" w:rsidTr="001627A1">
        <w:tc>
          <w:tcPr>
            <w:tcW w:w="796" w:type="dxa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:rsidR="001627A1" w:rsidRPr="001627A1" w:rsidRDefault="001627A1" w:rsidP="001627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Загадка че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58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26" w:type="dxa"/>
          </w:tcPr>
          <w:p w:rsid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01" w:type="dxa"/>
          </w:tcPr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называть отли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чие человека от животно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го; работать с текстом учебника.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анализировать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схемы и таблицы; выска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зывать собственное мне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ние, суждения.</w:t>
            </w:r>
          </w:p>
        </w:tc>
        <w:tc>
          <w:tcPr>
            <w:tcW w:w="2822" w:type="dxa"/>
          </w:tcPr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тера.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допускают возмож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существования у людей различных точек зрения, в том числе не совпадаю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щих с его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собственной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, и ориентируются на позицию партнёра в общении и взаи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модействии.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определяют цели и личностно значимую проблему урока; дейст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вуют с учетом выделенных учителем ориентиров</w:t>
            </w:r>
          </w:p>
        </w:tc>
        <w:tc>
          <w:tcPr>
            <w:tcW w:w="2209" w:type="dxa"/>
          </w:tcPr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Осмысливают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гуманистические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традиции и цен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современ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общества</w:t>
            </w:r>
          </w:p>
        </w:tc>
        <w:tc>
          <w:tcPr>
            <w:tcW w:w="2124" w:type="dxa"/>
          </w:tcPr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 на конкретных примерах цели и ценность че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ловеческой жизни.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конкретными приме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рами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биологическое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социальное в природе человека.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свойства человека и животных</w:t>
            </w:r>
          </w:p>
        </w:tc>
      </w:tr>
      <w:tr w:rsidR="001627A1" w:rsidRPr="001627A1" w:rsidTr="001627A1">
        <w:tc>
          <w:tcPr>
            <w:tcW w:w="796" w:type="dxa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7" w:type="dxa"/>
          </w:tcPr>
          <w:p w:rsidR="001627A1" w:rsidRPr="001627A1" w:rsidRDefault="001627A1" w:rsidP="001627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Отрочест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во —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особая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пора жизн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958" w:type="dxa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627A1" w:rsidRPr="001627A1" w:rsidRDefault="001627A1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свое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среди сверст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ников и взрослых, пони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мать себя.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возможностьнаучиться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нализировать</w:t>
            </w:r>
            <w:proofErr w:type="spellEnd"/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свои поступки, чувства, состояния, приобретаемый опыт; работать в группах и парах</w:t>
            </w:r>
          </w:p>
        </w:tc>
        <w:tc>
          <w:tcPr>
            <w:tcW w:w="2822" w:type="dxa"/>
          </w:tcPr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воспроизводят по па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решения учебной задачи; формулируют ответы на вопросы учителя; использует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принимают другое мнение и позицию, допускают существо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различных коммуникативных задач.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планируют решение учебной задачи, выстраивают алгоритм</w:t>
            </w:r>
            <w:proofErr w:type="gramEnd"/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никших трудностей</w:t>
            </w:r>
          </w:p>
        </w:tc>
        <w:tc>
          <w:tcPr>
            <w:tcW w:w="2209" w:type="dxa"/>
          </w:tcPr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Выражают свою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позицию на уровне положительного от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ношения к учеб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ному процессу; проявляют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познавательный интерес к новому материалу и спосо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бам решения новой задачи</w:t>
            </w:r>
          </w:p>
        </w:tc>
        <w:tc>
          <w:tcPr>
            <w:tcW w:w="2124" w:type="dxa"/>
          </w:tcPr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отрочество как особую пору жизни.</w:t>
            </w:r>
          </w:p>
          <w:p w:rsidR="001627A1" w:rsidRPr="001704B6" w:rsidRDefault="001627A1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 на конкретных примерах значение самостоя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 как показателя взрослости</w:t>
            </w:r>
          </w:p>
        </w:tc>
      </w:tr>
      <w:tr w:rsidR="00B42A50" w:rsidRPr="001627A1" w:rsidTr="001627A1">
        <w:tc>
          <w:tcPr>
            <w:tcW w:w="796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07" w:type="dxa"/>
          </w:tcPr>
          <w:p w:rsidR="00B42A50" w:rsidRPr="001627A1" w:rsidRDefault="00B42A50" w:rsidP="001627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Семья и семейные отношения</w:t>
            </w:r>
          </w:p>
        </w:tc>
        <w:tc>
          <w:tcPr>
            <w:tcW w:w="958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изучать исто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рию своей семьи; опреде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лять ее функции;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ризовать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семейно-право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вые отношения.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составлять генеалогическое древо; ра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ботать с текстом учебни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ка; анализировать табли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цы; решать логические задачи; высказывать соб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ственное мнение, сужде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</w:tc>
        <w:tc>
          <w:tcPr>
            <w:tcW w:w="2822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ляют и формулируют цели; анализируют вопросы,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формулируют ответы.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участвуют в коллек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тивном обсуждении проблем; обменива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ются мнениями, понимают позицию партнера.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задачу; самостоятельно выде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ляют и формулируют цель; составляют план последовательности действий</w:t>
            </w:r>
          </w:p>
        </w:tc>
        <w:tc>
          <w:tcPr>
            <w:tcW w:w="2209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Применяют пра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вила делового сотрудничества; сравнивают раз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ные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точки зре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вы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ражают положи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</w:t>
            </w:r>
          </w:p>
        </w:tc>
        <w:tc>
          <w:tcPr>
            <w:tcW w:w="2124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Показывать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 на конкретных примерах меры государственной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поддержки семьи.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двухпоколенные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трёхпоколенные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семьи.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несложные практические ситуации, связанные с отношениями в семье, типичными для разных стран и исто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рических периодов.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собственную точку зрения на значение семьи</w:t>
            </w:r>
          </w:p>
        </w:tc>
      </w:tr>
      <w:tr w:rsidR="00B42A50" w:rsidRPr="001627A1" w:rsidTr="001627A1">
        <w:trPr>
          <w:trHeight w:val="70"/>
        </w:trPr>
        <w:tc>
          <w:tcPr>
            <w:tcW w:w="796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07" w:type="dxa"/>
          </w:tcPr>
          <w:p w:rsidR="00B42A50" w:rsidRPr="001704B6" w:rsidRDefault="00B42A50" w:rsidP="001627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Семейное хозяйство</w:t>
            </w:r>
          </w:p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характеризо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семейно-правовые отношения.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анализировать важные признаки семьи, такие как совместный труд и ведение домашнего хозяйства; 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решать логические задачи; выска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зывать собственное мне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ние, суждения.</w:t>
            </w:r>
          </w:p>
        </w:tc>
        <w:tc>
          <w:tcPr>
            <w:tcW w:w="2822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выявляют особенности и признаки объектов; приводят примеры в качестве доказательства выдвигаемых положений: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взаимодействуют в ходе совместной работы, ведут диалог, участвуют в дискуссии; принимают дру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гое мнение и позицию, допускают суще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ствование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различных точек зрения.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прогнозируют результа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ты уровня усвоения изучаемого материа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2209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Сохраняют мо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тивацию к учеб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деятельно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сти; проявляют интерес к ново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му учебному материалу; вы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ражают положи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ности /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неуспеш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  <w:tc>
          <w:tcPr>
            <w:tcW w:w="2124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совместный труд членов семьи.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домашнее хозяйство городского и сельского жителя.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собственные обязанности в ведении семейного хозяйства</w:t>
            </w:r>
          </w:p>
        </w:tc>
      </w:tr>
      <w:tr w:rsidR="00B42A50" w:rsidRPr="001627A1" w:rsidTr="001627A1">
        <w:trPr>
          <w:trHeight w:val="70"/>
        </w:trPr>
        <w:tc>
          <w:tcPr>
            <w:tcW w:w="796" w:type="dxa"/>
          </w:tcPr>
          <w:p w:rsidR="00B42A50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07" w:type="dxa"/>
          </w:tcPr>
          <w:p w:rsidR="00B42A50" w:rsidRPr="001704B6" w:rsidRDefault="00B42A50" w:rsidP="001627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Самостоятельность – показатель взрослости</w:t>
            </w:r>
          </w:p>
        </w:tc>
        <w:tc>
          <w:tcPr>
            <w:tcW w:w="958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B42A50" w:rsidRPr="001704B6" w:rsidRDefault="00B42A50" w:rsidP="00B42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характеризо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самостоятельную деятельность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42A50" w:rsidRPr="001627A1" w:rsidRDefault="00B42A50" w:rsidP="00B42A5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важные признаки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самостоятельности как ответственность, планировании е свободного времени.</w:t>
            </w:r>
          </w:p>
        </w:tc>
        <w:tc>
          <w:tcPr>
            <w:tcW w:w="2822" w:type="dxa"/>
          </w:tcPr>
          <w:p w:rsidR="00B42A50" w:rsidRPr="00B42A50" w:rsidRDefault="00B42A50" w:rsidP="00B42A50">
            <w:pPr>
              <w:pStyle w:val="a3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42A50"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  <w:r w:rsidRPr="00B42A50">
              <w:rPr>
                <w:color w:val="000000"/>
                <w:sz w:val="22"/>
                <w:szCs w:val="22"/>
              </w:rPr>
              <w:t>: самостоятельно организовывать учебное взаимодействие в группе; формулировать свою точку зрения</w:t>
            </w:r>
          </w:p>
          <w:p w:rsidR="00B42A50" w:rsidRPr="00B42A50" w:rsidRDefault="00B42A50" w:rsidP="00B42A50">
            <w:pPr>
              <w:pStyle w:val="a3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42A50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B42A5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B42A50">
              <w:rPr>
                <w:color w:val="000000"/>
                <w:sz w:val="22"/>
                <w:szCs w:val="22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42A50" w:rsidRPr="00B42A50" w:rsidRDefault="00B42A50" w:rsidP="00B42A50">
            <w:pPr>
              <w:pStyle w:val="a3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42A50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B42A5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B42A50">
              <w:rPr>
                <w:color w:val="000000"/>
                <w:sz w:val="22"/>
                <w:szCs w:val="22"/>
              </w:rPr>
              <w:t>анализировать, сравнивать, классифицировать и обобщать факты и явления, давать определения понятиям.</w:t>
            </w:r>
          </w:p>
          <w:p w:rsidR="00B42A50" w:rsidRPr="00B42A50" w:rsidRDefault="00B42A50" w:rsidP="00B42A50">
            <w:pPr>
              <w:pStyle w:val="a3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42A50">
              <w:rPr>
                <w:b/>
                <w:bCs/>
                <w:color w:val="000000"/>
                <w:sz w:val="22"/>
                <w:szCs w:val="22"/>
              </w:rPr>
              <w:t>Личностные:</w:t>
            </w:r>
            <w:r w:rsidRPr="00B42A5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B42A50">
              <w:rPr>
                <w:color w:val="000000"/>
                <w:sz w:val="22"/>
                <w:szCs w:val="22"/>
              </w:rPr>
              <w:t xml:space="preserve">формирование ценностных ориентиров, основанных на идеях убежденности и важности ответственного и взрослого </w:t>
            </w:r>
            <w:r w:rsidRPr="00B42A50">
              <w:rPr>
                <w:color w:val="000000"/>
                <w:sz w:val="22"/>
                <w:szCs w:val="22"/>
              </w:rPr>
              <w:lastRenderedPageBreak/>
              <w:t>поведения.</w:t>
            </w:r>
          </w:p>
          <w:p w:rsidR="00B42A50" w:rsidRPr="00B42A50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9" w:type="dxa"/>
          </w:tcPr>
          <w:p w:rsidR="00B42A50" w:rsidRPr="00B42A50" w:rsidRDefault="00B42A50" w:rsidP="00B42A50">
            <w:pPr>
              <w:pStyle w:val="a3"/>
              <w:rPr>
                <w:sz w:val="22"/>
                <w:szCs w:val="22"/>
              </w:rPr>
            </w:pPr>
            <w:r w:rsidRPr="00B42A50">
              <w:rPr>
                <w:color w:val="000000"/>
                <w:sz w:val="22"/>
                <w:szCs w:val="28"/>
                <w:shd w:val="clear" w:color="auto" w:fill="FFFFFF"/>
              </w:rPr>
              <w:lastRenderedPageBreak/>
              <w:t>В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 xml:space="preserve">ыявят </w:t>
            </w:r>
            <w:r w:rsidRPr="00B42A50">
              <w:rPr>
                <w:color w:val="000000"/>
                <w:sz w:val="22"/>
                <w:szCs w:val="28"/>
                <w:shd w:val="clear" w:color="auto" w:fill="FFFFFF"/>
              </w:rPr>
              <w:t>положительные и отрицательные стороны самостоятельности.</w:t>
            </w:r>
          </w:p>
        </w:tc>
        <w:tc>
          <w:tcPr>
            <w:tcW w:w="2124" w:type="dxa"/>
          </w:tcPr>
          <w:p w:rsidR="00B42A50" w:rsidRPr="001704B6" w:rsidRDefault="00B42A50" w:rsidP="00B42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взрослых и подростков, подростков и детей</w:t>
            </w:r>
          </w:p>
          <w:p w:rsidR="00B42A50" w:rsidRPr="001704B6" w:rsidRDefault="00B42A50" w:rsidP="00B42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свое свободное время</w:t>
            </w:r>
          </w:p>
        </w:tc>
      </w:tr>
      <w:tr w:rsidR="00B42A50" w:rsidRPr="001627A1" w:rsidTr="001627A1">
        <w:tc>
          <w:tcPr>
            <w:tcW w:w="796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07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общаться</w:t>
            </w:r>
          </w:p>
        </w:tc>
        <w:tc>
          <w:tcPr>
            <w:tcW w:w="958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B42A50" w:rsidRPr="001627A1" w:rsidRDefault="00B42A50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7672">
              <w:rPr>
                <w:rFonts w:ascii="Times New Roman" w:eastAsia="Times New Roman" w:hAnsi="Times New Roman" w:cs="Times New Roman"/>
                <w:lang w:eastAsia="ru-RU"/>
              </w:rPr>
              <w:t>организовывать диалоги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2822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устанавливают при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чинн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и зависимости между объектами.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планируют цели и способы взаимодействия; обменивают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с партнером.</w:t>
            </w:r>
            <w:proofErr w:type="gramEnd"/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задачу; учитывают выделенные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учителем ориентиры действия в новом учебном материале</w:t>
            </w:r>
          </w:p>
        </w:tc>
        <w:tc>
          <w:tcPr>
            <w:tcW w:w="2209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Проявляют заин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тересованность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 только в личном успехе, но и в 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шении проблем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заданий всей группой; выража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ют положитель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отношение к процессу позна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адекватно понимают причи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успешности /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неуспешности</w:t>
            </w:r>
            <w:proofErr w:type="spellEnd"/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учебной деятельности</w:t>
            </w:r>
          </w:p>
        </w:tc>
        <w:tc>
          <w:tcPr>
            <w:tcW w:w="2124" w:type="dxa"/>
          </w:tcPr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несложные практические ситуации, связанные с проведением подростками свободного времени.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собственные увлечения в контексте возможностей личностного развития.</w:t>
            </w:r>
          </w:p>
          <w:p w:rsidR="00B42A50" w:rsidRPr="001704B6" w:rsidRDefault="00B42A50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значимость здорового образа жизни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7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организовы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свое свободное время.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устанавливают при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чинн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и зависимости между объектами.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 цели и способы взаимодействия;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обменивают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с партнером.</w:t>
            </w:r>
            <w:proofErr w:type="gram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задачу; учитывают выделенные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учителем ориентиры действия в новом учебном материале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Проявляют заин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тересованность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 только в личном успехе, но и в 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шении проблем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заданий всей группой; выража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ют положитель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ное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отношение к процессу позна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адекватно понимают причи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 успешности /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неуспешности</w:t>
            </w:r>
            <w:proofErr w:type="spell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учебной деятельности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Исследовать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несложные практические ситуации, связанные с проведением подростками свободного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собственные увлечения в контексте возможностей личностного развития.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значимость здорового образа жизни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07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 «Портрет моей семьи»</w:t>
            </w: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организовы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свое свободное вре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мя; характеризовать се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мью как частичку общест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ва, как первый социаль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ный институт,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котором проходит основная часть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жизни человека.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:р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проблему урока; самостоятельно создают алгоритм деятельности при решении про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блемы.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проявляют актив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 (задают вопросы, формулируют свои</w:t>
            </w:r>
            <w:proofErr w:type="gram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затруднения).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принимают и сохраняют учебную задачу; учитывают выделенные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учителем ориентиры действия в новом учебном материале в сотрудничестве с учителем, предлагают помощь и со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трудничество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це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лостный, соци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ально ориенти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рованный взгляд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 мир в единст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ве и разнообра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зии народов, культуры и 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лигий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07" w:type="dxa"/>
          </w:tcPr>
          <w:p w:rsidR="00707672" w:rsidRPr="001704B6" w:rsidRDefault="00707672" w:rsidP="00707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 жиз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 челове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</w:p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определять мотивы обучения детей в школе.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цели и проблему урока; осознанно и про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и исследовательского характера.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декватно исполь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её реализации.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щегося на уров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не положитель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отношения к образователь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ному процессу: понимают необ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ходимость уче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выражен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в преобла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дании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познавательных мотивов и пред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почтении соци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ального способа оценки знаний.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несложные ситуации из жизни человека и об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щества, раскрывающие значимость образования в наше время и в прошлом.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ступени школьного образования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207" w:type="dxa"/>
          </w:tcPr>
          <w:p w:rsidR="00707672" w:rsidRPr="001704B6" w:rsidRDefault="00707672" w:rsidP="00707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 са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мообразо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</w:t>
            </w:r>
          </w:p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организовы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собственную учеб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деятельность, позна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комятся с формами самообразования.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собственное мнение, суждения.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цели и проблему урока; осознанно и про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ского и исследовательского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адекватно исполь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Сохраняют мо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тивацию к учеб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деятельно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сти; проявляют интерес к ново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му учебному материалу; выра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жают положи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ние к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процессу познания; адек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ватно понимают причины успешности/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неуспеш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деятельности.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учёбу как основной труд школьника.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Опираясь на примеры из художественных произведений, 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являть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 позитивные результаты учения.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 опорой на конкретные примеры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значение самообразования для человека.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собственное умение учиться и возможности его развития.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возможности практического применения получа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емых в школе знаний.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2207" w:type="dxa"/>
          </w:tcPr>
          <w:p w:rsidR="00707672" w:rsidRPr="001704B6" w:rsidRDefault="00707672" w:rsidP="00707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Одноклас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сники, сверстни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друзья</w:t>
            </w:r>
          </w:p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:в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ыстраивать свои отношения с одно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классниками.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суждения.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используют знаково-символич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еские средства, в том числе 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дели и схемы для решения познаватель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аргументируют свою позицию и координируют её с позициями партнёров в сотрудничестве при выработке общего решения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совместной деятельности.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задачу; планируют свои дейст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 в соответствии с поставленной зада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Проявляют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как осо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знанное понима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чу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гих людей и сопереживание им, которые выража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ются в поступ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ках, направлен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на помощь и обеспечение благополучия.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Иллюстрировать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примерами значимость товарищеской под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держки сверстников для человека.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собственное умение общаться с одноклассника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и друзьями.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07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«Школа»</w:t>
            </w: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организовы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свое свободное вре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мя; определять свои от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ношения с одноклассни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ками.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суждения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ляют и формулируют познавательную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цель; используют общие приёмы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поставленных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участвуют в коллек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тивном обсуждении проблем; проявляют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активность во взаимодействии для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коммуникативных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и познавательных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 свои действия в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Проявляют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доброжелательность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моционально-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нравственную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отзывчивость,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как понимание чувств других людей и сопере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живание им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2207" w:type="dxa"/>
          </w:tcPr>
          <w:p w:rsidR="00707672" w:rsidRPr="001704B6" w:rsidRDefault="00707672" w:rsidP="00707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Труд - ос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нова жизни</w:t>
            </w:r>
          </w:p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определять значение труда в жизни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человека.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текстом учебника;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ляют и формулируют познавательную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цель; используют общие приёмы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допускают возмож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ность существования у людей различных точек зрения, в том числе не совпадающих с его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собственной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, и ориентируются на пози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цию партнёра в общении и взаимодействии.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тавят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учебную задачу; определяют последовательность проме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жуточных целей с учётом конечного 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зультата; составляют план и последова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 действий.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Выражают устойчивый учебно-познава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значение трудовой деятельности для личности и общества.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особенности труда как одного из основ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видов деятельности человека.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материальную и моральную оценку труда.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примеры благотворительности и меценатства.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собственное отношение к различным средствам достижения успеха в труде.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2207" w:type="dxa"/>
          </w:tcPr>
          <w:p w:rsidR="00707672" w:rsidRPr="001704B6" w:rsidRDefault="00707672" w:rsidP="00707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Труд и творчест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</w:p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определять значение труда в жизни человека.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самостоятельно со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здают алгоритмы деятельности при 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шении проблем различного характера.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учитывают разные мнения и стремятся к координации раз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позиций в сотрудничестве; фор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мулируют собственное мнение и пози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цию.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учитывают установлен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правила в планировании и контроле способа решения; осуществляют пошаго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вый контроль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Выражают адек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ватное понима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ние причин успешности/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неуспешности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творчество и ремесло.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признаки мастерства на примерах творений известных мастеров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207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теме «Труд»</w:t>
            </w: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организовы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свою трудовую дея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определять свои отношения с одно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классниками.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 суждения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ляют и формулируют познавательную цель; используют общие приёмы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поставленных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участвуют в коллектив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обсуждении проблем; проявляют актив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во взаимодействии для решения ком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муникативных и познавательных задач.</w:t>
            </w:r>
            <w:proofErr w:type="gram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Проявляют доброжелательность и эмоциональн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нравственную отзывчивость,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как понимание чувств других людей и сопережива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им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23-25</w:t>
            </w:r>
          </w:p>
        </w:tc>
        <w:tc>
          <w:tcPr>
            <w:tcW w:w="2207" w:type="dxa"/>
          </w:tcPr>
          <w:p w:rsidR="00707672" w:rsidRPr="001704B6" w:rsidRDefault="00707672" w:rsidP="00707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Наша Родина — Россия</w:t>
            </w:r>
          </w:p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определять по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нятие «федерация»; объ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яснять, что значит быть патриотом.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собственное мнение,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суждения.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ляют и формулируют познавательную</w:t>
            </w:r>
          </w:p>
          <w:p w:rsidR="00707672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цель; использу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 общие приёмы реше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задач.</w:t>
            </w:r>
          </w:p>
          <w:p w:rsidR="00707672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допускают возмож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существования у людей различных точек зрения, в том числе не совпадаю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щих с 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 ориентируются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 позицию партнё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 в общении и взаи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модействии.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ставят учебную задачу; определяют последовательность проме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жуточных целей с учётом конечного ре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зультата; составляют план и последова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 действий.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Выражают гра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жданскую иден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тичность в фор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ме осознания «Я» как гражда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нина России, чувства сопри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частности и гор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дости за свою Родину, народ и историю.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смысл понятия «субъект Российской Федерации».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называть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статус субъекта РФ, в котором находится школа.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особенности России как многонациональ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государства.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значение русского языка как государственного.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примеры проявлений патриотизма.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207" w:type="dxa"/>
          </w:tcPr>
          <w:p w:rsidR="00707672" w:rsidRPr="001704B6" w:rsidRDefault="00707672" w:rsidP="00707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венные</w:t>
            </w:r>
          </w:p>
          <w:p w:rsidR="00707672" w:rsidRPr="001704B6" w:rsidRDefault="00707672" w:rsidP="00707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символы</w:t>
            </w:r>
          </w:p>
          <w:p w:rsidR="00707672" w:rsidRPr="001704B6" w:rsidRDefault="00707672" w:rsidP="00707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России</w:t>
            </w:r>
          </w:p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государственные символы.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составлять генеалогическое древо;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текстом учеб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ника; анализировать таб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лицы; решать логические задачи; высказывать соб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ственное мнение, суж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дения.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ляют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формулируют познавательную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цель; используют общие приёмы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поставленных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участвуют в коллек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тивном обсуждении проблем; проявляют активность во взаимодействии для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коммуникативных и познавательных задач.</w:t>
            </w:r>
            <w:proofErr w:type="gram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гра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жданскую иден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тичность в фор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ме осознания «Я» как гражда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нина России, чувства сопри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частности и гор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дости за свою Родину, народ и историю.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государственные символы Российской Федерации.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текст гимна РФ.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дополнительные источники информации для создания коротких информационных материалов, посвящен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государственным символам России.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собственные информационные материалы о Москве столице России.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2207" w:type="dxa"/>
          </w:tcPr>
          <w:p w:rsidR="00707672" w:rsidRPr="00707672" w:rsidRDefault="00707672" w:rsidP="007076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</w:t>
            </w:r>
          </w:p>
          <w:p w:rsidR="00707672" w:rsidRDefault="00707672" w:rsidP="0070767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определять пра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 и обязанности граждани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на Российской Федерации.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анализи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таблицы; решать логические задачи; выска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зывать собственное мне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ние, суждения.</w:t>
            </w:r>
          </w:p>
        </w:tc>
        <w:tc>
          <w:tcPr>
            <w:tcW w:w="2822" w:type="dxa"/>
          </w:tcPr>
          <w:p w:rsidR="00707672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выбирают наиболее эффективные способы решения задач; контролируют и оценивают проце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сс и результат деятельности.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договариваются о распределении функций и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ролей в совместной деятельности.</w:t>
            </w:r>
            <w:proofErr w:type="gram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воспринимают предложения и оценку учителей, товари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щей, родителей и других людей.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граж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данскую идентич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 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примерами смысл понятия «гражданин».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примерами основные права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РФ.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 основные обязанности граждан РФ.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примеры добросовестного выполнения граждан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обязанностей.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примеры и 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оценку проявлениям граж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данственности, представленным в СМИ.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2207" w:type="dxa"/>
          </w:tcPr>
          <w:p w:rsidR="00707672" w:rsidRPr="001704B6" w:rsidRDefault="00707672" w:rsidP="007076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Мы - многонациональный народ</w:t>
            </w:r>
          </w:p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 с уважением относиться к образу жизни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 культуре разных наро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анализи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таблицы; решать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Логические задачи выска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зывать собственное мне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ние, суждения.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проблему урока; самостоятельно создают алгоритм деятельности при решении про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блемы.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проявляют актив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 (задают вопросы, формулируют свои</w:t>
            </w:r>
            <w:proofErr w:type="gram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затруднения; предлагают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 и со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трудничество).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Осознают свою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этническую при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надлежность;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проявляют гуманистическое сознание, социальную компетентность как готовность к решению мо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ральных дилемм, устойчивое сле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дование в пове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дении социаль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нормам.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примерами этниче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и национальные различия.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 на конкретных примерах исторического про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шлого и современной жизни российского общества прояв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ления толерантного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к людям разных националь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ностей.</w:t>
            </w:r>
          </w:p>
        </w:tc>
      </w:tr>
      <w:tr w:rsidR="00707672" w:rsidRPr="001627A1" w:rsidTr="001627A1">
        <w:tc>
          <w:tcPr>
            <w:tcW w:w="796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32-34</w:t>
            </w:r>
          </w:p>
        </w:tc>
        <w:tc>
          <w:tcPr>
            <w:tcW w:w="2207" w:type="dxa"/>
          </w:tcPr>
          <w:p w:rsidR="00707672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теме «Труд»</w:t>
            </w:r>
          </w:p>
        </w:tc>
        <w:tc>
          <w:tcPr>
            <w:tcW w:w="958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07672" w:rsidRPr="001627A1" w:rsidRDefault="00707672" w:rsidP="001627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определять права и обязанности граж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данина Российской Феде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рации.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работать с тек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стом учебника; высказывать собственное мнение, суждения.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проводить про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стейшие исследования, интервьюировать родите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лей, бабушек и дедушек, создавать иллюстрирован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текст или электронную презентацию на заданную тему; выступать с подготов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ленными сообщениями, иллюстрировать их на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глядными материалами.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обсуждать вы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ступления учащихся; оцени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свои достижения и до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стижения других учащихся.</w:t>
            </w:r>
          </w:p>
        </w:tc>
        <w:tc>
          <w:tcPr>
            <w:tcW w:w="2822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цели и проблему урока; осознанно и про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и исследовательского характера.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адекватно исполь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выде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ляют и формулируют познавательную цель; используют общие приёмы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поставленных задач.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участвуют в коллек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тивном обсуждении проблем; проявляют активность во взаимодействии для реше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коммуникативных и познавательных задач.</w:t>
            </w:r>
            <w:proofErr w:type="gram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209" w:type="dxa"/>
          </w:tcPr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Осознают свою этническую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надлежность; проявляют 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гуманистическое</w:t>
            </w:r>
            <w:proofErr w:type="gramEnd"/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сознание, соци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альную компетентность как готовность к решению мо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ральных дилемм, устойчивое сле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дование в поведении социальным нормам.</w:t>
            </w:r>
          </w:p>
          <w:p w:rsidR="00707672" w:rsidRPr="001704B6" w:rsidRDefault="00707672" w:rsidP="006A4A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Проявляют доб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рожелательность и эмоционально-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нравственную отзывчивость, </w:t>
            </w:r>
            <w:proofErr w:type="spell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 xml:space="preserve"> как понимание чу</w:t>
            </w:r>
            <w:proofErr w:type="gramStart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</w:t>
            </w:r>
            <w:r w:rsidRPr="001704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им</w:t>
            </w:r>
          </w:p>
        </w:tc>
        <w:tc>
          <w:tcPr>
            <w:tcW w:w="2124" w:type="dxa"/>
          </w:tcPr>
          <w:p w:rsidR="00707672" w:rsidRPr="001704B6" w:rsidRDefault="00707672" w:rsidP="006A4A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0B6F" w:rsidRDefault="000D0B6F" w:rsidP="009E56A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672" w:rsidRDefault="00707672" w:rsidP="009E56A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672" w:rsidRDefault="00707672" w:rsidP="009E56A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672" w:rsidRDefault="00707672" w:rsidP="009E56A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672" w:rsidRDefault="00707672" w:rsidP="009E56A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672" w:rsidRDefault="00707672" w:rsidP="009E56A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07672" w:rsidSect="001627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 (основной и дополнительной).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Маленкова, Л. И.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Человековедение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программа и методические материалы для школьного педагога. - М.: Педагогическое общество России, 2000.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Преподавание прав человека в 6-8 классах средней школы: книга для учителя: в 2 т. - М.: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Реал-А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2000. - Т. 1. - 18ВЫ 5-93444-010-1.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Безбородое А. Б. Обществознание: учеб. / А. Б.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Безбородое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Б. Буланова, В. Д.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Губин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-- М., 2008.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Морозова С. А. Обществознание: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пособие / С. А. Морозова. -- СПб., 2001.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Каверин Б. И. Обществознание /Б. И. Каверин, П. И. Чижик. - М., 2007.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Обществознание: пособие для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вузы / под ред. В. В.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Барабанова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-- СПб., 2001.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Тишков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Российский народ: кн. для учителя / В. А.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Тишков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2010.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Кравченко А. И. Социология и политология: учеб, пособие для студентов средних проф. учеб, заведений /А. И. Кравченко. - М., 2000.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Философия: учеб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О. А.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Митрошенкова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2002.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Философия: учеб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В. Д. Губина, Т. Ю. Сидориной. - М., 2004.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Балашов Л. Е. Практическая философия / Л. Е. Балашов. - М., 2001.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Социальная психология: учеб, для вузов / Г. М. Андреева. - М., 2004.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Майерс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Социальная психология / Д.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Майерс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СПб.2005.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Григорович Л. А. Педагогика и психология: учеб, пособие / Л. А. Григорович, Т. Д. Марцинковская.  - М., 2003.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Сухов А. Н. Социальная психология: учеб, пособие для студентов вузов / А. Н. Сухов [и др.]; под ред. А. Н. Сухова, А. А.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Деркача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2001.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Исаев Б. А. Социология в схемах и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комментариях: учеб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пособие / Б. А. Исаев. - СПб. 2008.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Кравченко А. И. Основы социологии: учеб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студентов средних спец. учеб, заведений / А. И. Кравченко. - М., 2004.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Кравченко А. И. Социология в вопросах и ответах / А. И. Кравченко.  - М., 2008.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Латышева В. В. Основы социологии: учеб, для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ссузов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 В. Латышева.  - М., 2004.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Миголапгьев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 Курс политологии: учеб. / А. А.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Миголатьев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В. Огнева. - М., 2005.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Политология: учеб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В. А.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Ачкасова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А.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Гуто-рова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2005.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Смирнов Г. Н. Политология: учеб. / Г. Н. Смирнов [и др.] 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2008.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Экономика: учеб, для вузов. - М., 2007.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24.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Михайлушкин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Основы экономики: учеб, для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ссузов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 Н.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Михайлушкин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 М., 2003.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Носова С. С. Основы экономики: учеб, для студентов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об-разоват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среднего проф. образования / С. С. Носова. - М., 2002.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Экономика для колледжей: базовый курс. — Ростов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Румянцева Е. Е. Новая экономическая энциклопедия / Е. Е. Румянцева. - М., 2005.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материал: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Отрывки из источников, художественных произведений, статьи СМИ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Обучающие тестовые задания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Индивидуальные карточки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Познавательные, проблемные задания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Тесты: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Тесты для проведения самостоятельных работ, зачета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Обучающие тесты на бумажных носителях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Обучающие тесты на электронных носителях (презентации)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Компьютер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Презентации по темам уроков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Закон об образовании РФ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Конституция РФ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Дидактический раздаточный материал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дополнительной литературы для </w:t>
      </w:r>
      <w:proofErr w:type="gramStart"/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Стихи и поэмы: собр. соч.: в 3 т. - М.: Детская литература, 1970.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Домострой / под ред. В. Сенина. - СПб: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Лениздат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1992.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Михалков, С. Избранные произведения: в 2 т. - М.: Детская литература, 1967.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Морозова, С. А.,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Элиасберг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И. О самом главном: книга для чтения (для 7-9 классов общеобразовательных школ). - СПб: Специальная литература, 1998. 5. Пословицы русского народа: сборник В. Даля. - М.: Государственное издательство художественной литературы, 1957.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Пчелов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В. Государственные символы России - герб, флаг, гимн: учебное пособие. - М.: ТИД «Русское слово - РС», 2002.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Соколов А.В. </w:t>
      </w: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Граждановедение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2005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сайты: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ndex</w:t>
      </w:r>
      <w:proofErr w:type="gram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-энциклопедии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http://encycl.yandex.ru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Рубрикон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http://www.rubricon.ru/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MEGABOOK.RU. http://www.megabook.ru/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Lib.ru</w:t>
      </w:r>
      <w:proofErr w:type="spellEnd"/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 Максима Мошкова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http://www.rsnet.ru – Официальная Россия (сервер органов государственной власти РФ)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http://www.president.kremlin.ru/ - Президент РФ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http://www.ant-m.ucoz.ru/  - "Виртуальный кабинет истории и обществознания"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http://www.alleng.ru/edu/social2.htm - Образовательные ресурсы Интернета - Обществознание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http://www.hpo.org – Права человека в России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http://www.chelt.ru – журнал «Человек и труд»</w:t>
      </w:r>
    </w:p>
    <w:p w:rsidR="00707672" w:rsidRPr="009E56A0" w:rsidRDefault="00707672" w:rsidP="007076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http://www.fw.ru – Фонд «Мир семьи»</w:t>
      </w:r>
    </w:p>
    <w:p w:rsidR="00707672" w:rsidRDefault="00707672" w:rsidP="009E56A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672" w:rsidRDefault="00707672" w:rsidP="009E56A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07672" w:rsidSect="0070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E5B"/>
    <w:multiLevelType w:val="multilevel"/>
    <w:tmpl w:val="6ED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83DED"/>
    <w:multiLevelType w:val="multilevel"/>
    <w:tmpl w:val="B9D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60AA"/>
    <w:multiLevelType w:val="multilevel"/>
    <w:tmpl w:val="5D0C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A2682"/>
    <w:multiLevelType w:val="multilevel"/>
    <w:tmpl w:val="E4B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87BA9"/>
    <w:multiLevelType w:val="multilevel"/>
    <w:tmpl w:val="CA72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D6967"/>
    <w:multiLevelType w:val="multilevel"/>
    <w:tmpl w:val="9E46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047B8"/>
    <w:multiLevelType w:val="multilevel"/>
    <w:tmpl w:val="2E18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D3347"/>
    <w:multiLevelType w:val="multilevel"/>
    <w:tmpl w:val="ED3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558D4"/>
    <w:multiLevelType w:val="multilevel"/>
    <w:tmpl w:val="2BA4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D49F7"/>
    <w:multiLevelType w:val="multilevel"/>
    <w:tmpl w:val="A906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46E82"/>
    <w:multiLevelType w:val="hybridMultilevel"/>
    <w:tmpl w:val="A8E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32A8D"/>
    <w:multiLevelType w:val="multilevel"/>
    <w:tmpl w:val="355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B2C10"/>
    <w:multiLevelType w:val="multilevel"/>
    <w:tmpl w:val="49AC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18C"/>
    <w:rsid w:val="00036429"/>
    <w:rsid w:val="00080D2D"/>
    <w:rsid w:val="000D0B6F"/>
    <w:rsid w:val="001627A1"/>
    <w:rsid w:val="001704B6"/>
    <w:rsid w:val="005E3A92"/>
    <w:rsid w:val="00631717"/>
    <w:rsid w:val="00671C8D"/>
    <w:rsid w:val="006A4AC2"/>
    <w:rsid w:val="00707672"/>
    <w:rsid w:val="00827B3B"/>
    <w:rsid w:val="009E56A0"/>
    <w:rsid w:val="00AA318C"/>
    <w:rsid w:val="00B12F0A"/>
    <w:rsid w:val="00B42A50"/>
    <w:rsid w:val="00BF39BB"/>
    <w:rsid w:val="00C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6BDC"/>
  </w:style>
  <w:style w:type="paragraph" w:styleId="a3">
    <w:name w:val="Normal (Web)"/>
    <w:basedOn w:val="a"/>
    <w:uiPriority w:val="99"/>
    <w:unhideWhenUsed/>
    <w:rsid w:val="00C2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BDC"/>
  </w:style>
  <w:style w:type="character" w:styleId="a4">
    <w:name w:val="Hyperlink"/>
    <w:basedOn w:val="a0"/>
    <w:uiPriority w:val="99"/>
    <w:semiHidden/>
    <w:unhideWhenUsed/>
    <w:rsid w:val="00C26B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BD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9E5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2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6BDC"/>
  </w:style>
  <w:style w:type="paragraph" w:styleId="a3">
    <w:name w:val="Normal (Web)"/>
    <w:basedOn w:val="a"/>
    <w:uiPriority w:val="99"/>
    <w:unhideWhenUsed/>
    <w:rsid w:val="00C2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BDC"/>
  </w:style>
  <w:style w:type="character" w:styleId="a4">
    <w:name w:val="Hyperlink"/>
    <w:basedOn w:val="a0"/>
    <w:uiPriority w:val="99"/>
    <w:semiHidden/>
    <w:unhideWhenUsed/>
    <w:rsid w:val="00C26B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BD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9E5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32</Pages>
  <Words>7194</Words>
  <Characters>41010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3</cp:revision>
  <cp:lastPrinted>2016-11-20T06:40:00Z</cp:lastPrinted>
  <dcterms:created xsi:type="dcterms:W3CDTF">2016-11-12T10:16:00Z</dcterms:created>
  <dcterms:modified xsi:type="dcterms:W3CDTF">2016-11-20T06:50:00Z</dcterms:modified>
</cp:coreProperties>
</file>